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方正小标宋简体" w:eastAsia="黑体" w:cs="方正小标宋简体"/>
          <w:sz w:val="32"/>
          <w:szCs w:val="32"/>
          <w:lang w:eastAsia="zh-CN" w:bidi="ar"/>
        </w:rPr>
      </w:pPr>
      <w:r>
        <w:rPr>
          <w:rFonts w:hint="eastAsia" w:ascii="黑体" w:hAnsi="方正小标宋简体" w:eastAsia="黑体" w:cs="方正小标宋简体"/>
          <w:sz w:val="32"/>
          <w:szCs w:val="32"/>
          <w:lang w:bidi="ar"/>
        </w:rPr>
        <w:t>附件</w:t>
      </w:r>
      <w:r>
        <w:rPr>
          <w:rFonts w:hint="eastAsia" w:ascii="黑体" w:hAnsi="方正小标宋简体" w:eastAsia="黑体" w:cs="方正小标宋简体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部机关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党史学习教育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领导小组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中央和省委、市委</w:t>
      </w:r>
      <w:r>
        <w:rPr>
          <w:rFonts w:hint="eastAsia" w:ascii="仿宋_GB2312" w:eastAsia="仿宋_GB2312"/>
          <w:sz w:val="32"/>
          <w:szCs w:val="32"/>
          <w:lang w:eastAsia="zh-CN"/>
        </w:rPr>
        <w:t>关于开展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党史学习教育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有关文件</w:t>
      </w:r>
      <w:r>
        <w:rPr>
          <w:rFonts w:hint="eastAsia" w:ascii="仿宋_GB2312" w:eastAsia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和全国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党史学习教育动员大会精神，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为加强部机关</w:t>
      </w:r>
      <w:r>
        <w:rPr>
          <w:rFonts w:hint="eastAsia" w:ascii="仿宋_GB2312" w:hAnsi="仿宋" w:eastAsia="仿宋_GB2312" w:cs="仿宋"/>
          <w:sz w:val="32"/>
          <w:szCs w:val="32"/>
          <w:lang w:eastAsia="zh-CN" w:bidi="ar"/>
        </w:rPr>
        <w:t>党史学习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教育的组织领导，决定成立部机关</w:t>
      </w:r>
      <w:r>
        <w:rPr>
          <w:rFonts w:hint="eastAsia" w:ascii="仿宋_GB2312" w:hAnsi="仿宋" w:eastAsia="仿宋_GB2312" w:cs="仿宋"/>
          <w:sz w:val="32"/>
          <w:szCs w:val="32"/>
          <w:lang w:eastAsia="zh-CN" w:bidi="ar"/>
        </w:rPr>
        <w:t>党史学习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教育领导小组。领导小组由以下人员组成：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组      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徐小兵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市委常委、组织部部长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第一副组长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乐建舜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  <w:t>常务副部长、二级巡视员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副  组  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  <w:t>方  勇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  <w:t xml:space="preserve">   驻市委组织部纪检监察组组长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33" w:firstLineChars="85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  <w:t>郭扬城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  <w:t>副部长、市委老干部局局长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33" w:firstLineChars="85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  <w:t>许关欣   副部长、市公务员局局长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33" w:firstLineChars="85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  <w:t>朱云波   副部长、二级调研员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33" w:firstLineChars="85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  <w:t>张志才   副部长、市委党建办主任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33" w:firstLineChars="85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bidi="ar"/>
        </w:rPr>
        <w:t>王  江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 w:bidi="ar"/>
        </w:rPr>
        <w:t>部务委员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 xml:space="preserve">成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bidi="ar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佘蒲生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市委党建办副主任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蔡乾启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市党员教育中心主任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镇铁桥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副县级干部、干部监督科科长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秦水平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 xml:space="preserve"> 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费海喜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干部一科科长、四级调研员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黄  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办公室主任、四级调研员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任建成  研究室主任、一级主任科员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王伟俊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组织一科科长、一级主任科员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徐能槿  组织二科科长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叶晓琴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干部四科科长、一级主任科员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bidi="ar"/>
        </w:rPr>
        <w:t>干部队伍建设规划室主任、一级主任科员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黎旺财  绩效管理和干部考评工作科科长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成  西  公务员一科科长、一级主任科员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田明霞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公务员二科科长、一级主任科员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人才工作科（市委人才办）科长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 w:firstLine="1280" w:firstLineChars="400"/>
        <w:textAlignment w:val="auto"/>
        <w:rPr>
          <w:rFonts w:hint="eastAsia" w:ascii="仿宋_GB2312" w:hAnsi="仿宋_GB2312" w:eastAsia="仿宋_GB2312" w:cs="仿宋_GB2312"/>
          <w:spacing w:val="-34"/>
          <w:w w:val="9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（主任）、一级主任科员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杜先汉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干部教育科科长、一级主任科员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信息管理科科长、一级主任科员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乐建舜同志负责领导小组的常务工作。领导小组下设办公室，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设在部办公室，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王江同志兼任办公室主任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，黄鹏同志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兼任办公室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副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主任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，负责落实领导小组各项决策部署，协调和推进党史学习教育相关工作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 w:bidi="ar"/>
        </w:rPr>
        <w:t>从部机关相关科室抽调骨干人员组成工作专班，负责具体工作。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97386"/>
    <w:rsid w:val="27F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2021-03-25T03:58:00Z</dcterms:created>
  <dc:creator>上官浩</dc:creator>
  <cp:lastModifiedBy>上官浩</cp:lastModifiedBy>
  <dcterms:modified xsi:type="dcterms:W3CDTF">2021-03-25T03:58:21Z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23D90B504E254374BE53438D7E963DE4</vt:lpwstr>
  </property>
</Properties>
</file>