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32" w:lineRule="auto"/>
        <w:ind w:firstLine="380"/>
        <w:jc w:val="left"/>
      </w:pPr>
      <w:bookmarkStart w:id="0" w:name="_GoBack"/>
      <w:r>
        <w:rPr>
          <w:rStyle w:val="5"/>
          <w:rFonts w:hint="eastAsia" w:ascii="宋体" w:hAnsi="宋体" w:eastAsia="宋体" w:cs="宋体"/>
          <w:color w:val="000000"/>
          <w:sz w:val="19"/>
          <w:szCs w:val="19"/>
          <w:u w:val="none"/>
        </w:rPr>
        <w:t>附表1：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center"/>
      </w:pPr>
      <w:r>
        <w:rPr>
          <w:rStyle w:val="5"/>
          <w:rFonts w:hint="eastAsia" w:ascii="宋体" w:hAnsi="宋体" w:eastAsia="宋体" w:cs="宋体"/>
          <w:color w:val="000000"/>
          <w:sz w:val="19"/>
          <w:szCs w:val="19"/>
          <w:u w:val="none"/>
        </w:rPr>
        <w:t>事业单位岗位等级表</w:t>
      </w:r>
    </w:p>
    <w:bookmarkEnd w:id="0"/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管理岗位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一级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二级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五级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六级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七级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八级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九级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十级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32" w:lineRule="auto"/>
        <w:jc w:val="center"/>
      </w:pP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2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专业技术岗位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一级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二级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三级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四级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五级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六级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七级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八级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九级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十级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十一级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十二级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十三级</w:t>
            </w:r>
          </w:p>
        </w:tc>
        <w:tc>
          <w:tcPr>
            <w:tcW w:w="227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page" w:tblpX="3942" w:tblpY="330"/>
        <w:tblOverlap w:val="never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2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工勤技能岗位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0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工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一级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二级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四级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五级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tblCellSpacing w:w="0" w:type="dxa"/>
        </w:trPr>
        <w:tc>
          <w:tcPr>
            <w:tcW w:w="43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普通工</w:t>
            </w:r>
          </w:p>
        </w:tc>
      </w:tr>
    </w:tbl>
    <w:p>
      <w:pPr>
        <w:keepNext w:val="0"/>
        <w:keepLines w:val="0"/>
        <w:widowControl/>
        <w:suppressLineNumbers w:val="0"/>
        <w:spacing w:line="432" w:lineRule="auto"/>
        <w:jc w:val="left"/>
        <w:rPr>
          <w:rFonts w:hint="eastAsia" w:ascii="宋体" w:hAnsi="宋体" w:eastAsia="宋体" w:cs="宋体"/>
          <w:color w:val="000000"/>
          <w:sz w:val="19"/>
          <w:szCs w:val="19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C0AEC"/>
    <w:rsid w:val="136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2021-03-18T09:06:00Z</dcterms:created>
  <dc:creator>上官浩</dc:creator>
  <cp:lastModifiedBy>上官浩</cp:lastModifiedBy>
  <dcterms:modified xsi:type="dcterms:W3CDTF">2021-03-18T09:07:29Z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