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433" w:type="pct"/>
        <w:tblInd w:w="-18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431"/>
        <w:gridCol w:w="8"/>
        <w:gridCol w:w="770"/>
        <w:gridCol w:w="325"/>
        <w:gridCol w:w="170"/>
        <w:gridCol w:w="1128"/>
        <w:gridCol w:w="50"/>
        <w:gridCol w:w="486"/>
        <w:gridCol w:w="655"/>
        <w:gridCol w:w="400"/>
        <w:gridCol w:w="814"/>
        <w:gridCol w:w="92"/>
        <w:gridCol w:w="23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both"/>
              <w:textAlignment w:val="auto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小标宋简体" w:eastAsia="方正小标宋简体"/>
                <w:spacing w:val="-6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pacing w:val="-6"/>
                <w:sz w:val="44"/>
                <w:szCs w:val="44"/>
                <w:lang w:val="en-US" w:eastAsia="zh-CN"/>
              </w:rPr>
              <w:t>咸宁市事</w:t>
            </w:r>
            <w:bookmarkStart w:id="0" w:name="_GoBack"/>
            <w:bookmarkEnd w:id="0"/>
            <w:r>
              <w:rPr>
                <w:rFonts w:hint="eastAsia" w:ascii="方正小标宋简体" w:eastAsia="方正小标宋简体"/>
                <w:spacing w:val="-6"/>
                <w:sz w:val="44"/>
                <w:szCs w:val="44"/>
                <w:lang w:val="en-US" w:eastAsia="zh-CN"/>
              </w:rPr>
              <w:t>业单位招聘引进人员登记表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人员类型：“招硕引博”人员□    “党政干部储备人才”□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6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6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7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6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  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所在地</w:t>
            </w:r>
          </w:p>
        </w:tc>
        <w:tc>
          <w:tcPr>
            <w:tcW w:w="6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3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（毕业院校、专业及时间）</w:t>
            </w:r>
          </w:p>
        </w:tc>
        <w:tc>
          <w:tcPr>
            <w:tcW w:w="253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专业技术职务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任职资格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（专业技术资格）</w:t>
            </w:r>
          </w:p>
        </w:tc>
        <w:tc>
          <w:tcPr>
            <w:tcW w:w="186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186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聘用单位</w:t>
            </w:r>
          </w:p>
        </w:tc>
        <w:tc>
          <w:tcPr>
            <w:tcW w:w="373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聘用岗位种类</w:t>
            </w:r>
          </w:p>
        </w:tc>
        <w:tc>
          <w:tcPr>
            <w:tcW w:w="373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管理岗位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专业技术岗位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工勤岗位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6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考试成绩</w:t>
            </w:r>
          </w:p>
        </w:tc>
        <w:tc>
          <w:tcPr>
            <w:tcW w:w="12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（占总成绩%）</w:t>
            </w:r>
          </w:p>
        </w:tc>
        <w:tc>
          <w:tcPr>
            <w:tcW w:w="12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（占总成绩%）</w:t>
            </w:r>
          </w:p>
        </w:tc>
        <w:tc>
          <w:tcPr>
            <w:tcW w:w="1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折算后总成绩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6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2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考察结果</w:t>
            </w:r>
          </w:p>
        </w:tc>
        <w:tc>
          <w:tcPr>
            <w:tcW w:w="124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6" w:hRule="atLeast"/>
        </w:trPr>
        <w:tc>
          <w:tcPr>
            <w:tcW w:w="1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个人简历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（从高中简历起）</w:t>
            </w:r>
          </w:p>
        </w:tc>
        <w:tc>
          <w:tcPr>
            <w:tcW w:w="373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6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6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6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62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</w:pPr>
          </w:p>
        </w:tc>
        <w:tc>
          <w:tcPr>
            <w:tcW w:w="6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</w:pPr>
          </w:p>
        </w:tc>
        <w:tc>
          <w:tcPr>
            <w:tcW w:w="8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</w:pPr>
          </w:p>
        </w:tc>
        <w:tc>
          <w:tcPr>
            <w:tcW w:w="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</w:pPr>
          </w:p>
        </w:tc>
        <w:tc>
          <w:tcPr>
            <w:tcW w:w="16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62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62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62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0" w:hRule="atLeast"/>
        </w:trPr>
        <w:tc>
          <w:tcPr>
            <w:tcW w:w="16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聘用单位意见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年  月  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6" w:type="pct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主管部门单位意见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年  月  日</w:t>
            </w:r>
          </w:p>
        </w:tc>
        <w:tc>
          <w:tcPr>
            <w:tcW w:w="16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组织人社部门意见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1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聘用单位试用期满考核意见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80" w:firstLineChars="26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本表由聘用单位负责组织填写，一式4份，本人档案、聘用单位、市人社局、市委组织部（市委人才办）各存一份。</w:t>
            </w:r>
          </w:p>
        </w:tc>
      </w:tr>
    </w:tbl>
    <w:p/>
    <w:sectPr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E5FF7"/>
    <w:rsid w:val="23AB155B"/>
    <w:rsid w:val="5E0E5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2020-09-14T00:48:00Z</dcterms:created>
  <dc:creator>任建成</dc:creator>
  <cp:lastModifiedBy>任建成</cp:lastModifiedBy>
  <dcterms:modified xsi:type="dcterms:W3CDTF">2020-09-14T00:59:55Z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